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附件2</w:t>
      </w:r>
    </w:p>
    <w:p>
      <w:pPr>
        <w:pStyle w:val="4"/>
        <w:spacing w:line="594" w:lineRule="exact"/>
      </w:pP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2021</w:t>
      </w:r>
      <w:r>
        <w:rPr>
          <w:rFonts w:hint="eastAsia" w:ascii="方正小标宋_GBK" w:eastAsia="方正小标宋_GBK"/>
          <w:sz w:val="44"/>
          <w:szCs w:val="44"/>
        </w:rPr>
        <w:t>年度璧山区“十佳最美家庭”候选名单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（按姓氏笔画排序）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594" w:lineRule="exact"/>
        <w:ind w:firstLine="1280" w:firstLineChars="4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王 显 忠家庭    璧城街道北门社区</w:t>
      </w:r>
    </w:p>
    <w:p>
      <w:pPr>
        <w:spacing w:line="594" w:lineRule="exact"/>
        <w:ind w:firstLine="1280" w:firstLineChars="4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王    禁家庭    区生态环境局</w:t>
      </w:r>
    </w:p>
    <w:p>
      <w:pPr>
        <w:spacing w:line="594" w:lineRule="exact"/>
        <w:ind w:firstLine="1280" w:firstLineChars="4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兰 治 中家庭    青杠街道双路社区</w:t>
      </w:r>
    </w:p>
    <w:p>
      <w:pPr>
        <w:spacing w:line="594" w:lineRule="exact"/>
        <w:ind w:firstLine="1280" w:firstLineChars="4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李 王 军家庭    区环境卫生管理所</w:t>
      </w:r>
    </w:p>
    <w:p>
      <w:pPr>
        <w:spacing w:line="594" w:lineRule="exact"/>
        <w:ind w:firstLine="1280" w:firstLineChars="4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李    玲家庭    区人大常委会办公室</w:t>
      </w:r>
    </w:p>
    <w:p>
      <w:pPr>
        <w:spacing w:line="594" w:lineRule="exact"/>
        <w:ind w:firstLine="1280" w:firstLineChars="4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张 正 明家庭    七塘镇四合村</w:t>
      </w:r>
    </w:p>
    <w:p>
      <w:pPr>
        <w:spacing w:line="594" w:lineRule="exact"/>
        <w:ind w:firstLine="1280" w:firstLineChars="4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张    秀家庭    重庆顾地塑胶电器有限公司</w:t>
      </w:r>
    </w:p>
    <w:p>
      <w:pPr>
        <w:spacing w:line="594" w:lineRule="exact"/>
        <w:ind w:firstLine="1280" w:firstLineChars="4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沈朝云菲家庭    区退役军人事务局</w:t>
      </w:r>
    </w:p>
    <w:p>
      <w:pPr>
        <w:spacing w:line="594" w:lineRule="exact"/>
        <w:ind w:firstLine="1280" w:firstLineChars="4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赵 健 西家庭    重庆市坤达建筑工程有限公司</w:t>
      </w:r>
    </w:p>
    <w:p>
      <w:pPr>
        <w:spacing w:line="594" w:lineRule="exact"/>
        <w:ind w:firstLine="1280" w:firstLineChars="4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黎 代 红家庭    来凤街道花园社区</w:t>
      </w:r>
    </w:p>
    <w:p>
      <w:pPr>
        <w:spacing w:line="594" w:lineRule="exact"/>
        <w:ind w:firstLine="1600" w:firstLineChars="5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黑体简体" w:hAnsi="仿宋" w:eastAsia="方正黑体简体" w:cs="宋体"/>
          <w:kern w:val="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color w:val="FF0000"/>
          <w:sz w:val="32"/>
          <w:szCs w:val="32"/>
        </w:rPr>
        <w:t xml:space="preserve">  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</w:t>
      </w:r>
    </w:p>
    <w:p>
      <w:pPr>
        <w:spacing w:line="594" w:lineRule="exact"/>
        <w:ind w:firstLine="880" w:firstLineChars="200"/>
        <w:jc w:val="center"/>
        <w:rPr>
          <w:rFonts w:ascii="方正仿宋_GBK" w:eastAsia="方正仿宋_GBK"/>
          <w:sz w:val="44"/>
          <w:szCs w:val="44"/>
        </w:rPr>
      </w:pPr>
    </w:p>
    <w:p>
      <w:pPr>
        <w:spacing w:line="594" w:lineRule="exact"/>
        <w:ind w:firstLine="880" w:firstLineChars="200"/>
        <w:jc w:val="center"/>
        <w:rPr>
          <w:rFonts w:ascii="方正仿宋_GBK" w:eastAsia="方正仿宋_GBK"/>
          <w:sz w:val="44"/>
          <w:szCs w:val="44"/>
        </w:rPr>
      </w:pPr>
    </w:p>
    <w:p>
      <w:pPr>
        <w:snapToGrid w:val="0"/>
        <w:spacing w:line="594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2"/>
      </w:pPr>
    </w:p>
    <w:p>
      <w:pPr>
        <w:snapToGrid w:val="0"/>
        <w:spacing w:line="594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2021</w:t>
      </w:r>
      <w:r>
        <w:rPr>
          <w:rFonts w:hint="eastAsia" w:ascii="方正小标宋_GBK" w:eastAsia="方正小标宋_GBK"/>
          <w:sz w:val="44"/>
          <w:szCs w:val="44"/>
        </w:rPr>
        <w:t>年度璧山区“十佳优良家风党员家庭”候选名单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（按姓氏笔画排序）</w:t>
      </w:r>
    </w:p>
    <w:p>
      <w:pPr>
        <w:spacing w:line="594" w:lineRule="exac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王禧华家庭    </w:t>
      </w:r>
      <w:r>
        <w:rPr>
          <w:rFonts w:hint="eastAsia" w:ascii="方正仿宋_GBK" w:hAnsi="Times New Roman" w:eastAsia="方正仿宋_GBK" w:cs="Times New Roman"/>
          <w:color w:val="FF0000"/>
          <w:sz w:val="32"/>
          <w:szCs w:val="32"/>
        </w:rPr>
        <w:t>区人大社会委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石忠弟家庭    正兴镇金堂村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吴文菊家庭    福禄镇和平村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吴鹏举家庭    璧城街道城中社区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周训诚家庭    区消防救援支队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高  煦家庭    区人民医院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崔小军家庭    区退役军人事务局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黄卫兵家庭    重庆宇海精密制造股份有限公司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曾永达家庭    来凤中学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彭  杰家庭  </w:t>
      </w:r>
      <w:r>
        <w:rPr>
          <w:rFonts w:ascii="方正仿宋_GBK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区住房保障和物业管理事务中心</w:t>
      </w:r>
    </w:p>
    <w:p>
      <w:pPr>
        <w:spacing w:line="594" w:lineRule="exact"/>
        <w:ind w:firstLine="1600" w:firstLineChars="5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pStyle w:val="4"/>
        <w:spacing w:line="594" w:lineRule="exact"/>
        <w:rPr>
          <w:rFonts w:ascii="黑体" w:hAnsi="黑体" w:eastAsia="黑体" w:cs="黑体"/>
          <w:color w:val="000000"/>
        </w:rPr>
      </w:pPr>
    </w:p>
    <w:p>
      <w:pPr>
        <w:spacing w:line="594" w:lineRule="exact"/>
        <w:ind w:firstLine="1920" w:firstLineChars="6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1920" w:firstLineChars="6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1920" w:firstLineChars="6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94" w:lineRule="exact"/>
        <w:ind w:firstLine="440" w:firstLineChars="10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ind w:firstLine="440" w:firstLineChars="10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2"/>
      </w:pP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2021</w:t>
      </w:r>
      <w:r>
        <w:rPr>
          <w:rFonts w:hint="eastAsia" w:ascii="方正小标宋_GBK" w:eastAsia="方正小标宋_GBK"/>
          <w:sz w:val="44"/>
          <w:szCs w:val="44"/>
        </w:rPr>
        <w:t>年度璧山区“十佳书香家庭”候选名单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（按姓氏笔画排序）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江  杨家庭    区生态环境局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陈全兰家庭    御湖小学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吴兴政家庭    河边镇文昌社区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邱学云家庭    青杠街道青山社区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张宗伦家庭    大兴镇油田社区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余奇修家庭    区军队离休退休干部服务管理中心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张  策家庭    璧城街道塘湾社区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罗  丽家庭    璧泉街道养鱼社区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胡正好家庭    区人大教科文卫委</w:t>
      </w:r>
    </w:p>
    <w:p>
      <w:pPr>
        <w:pStyle w:val="4"/>
        <w:spacing w:line="594" w:lineRule="exact"/>
        <w:ind w:firstLine="640" w:firstLineChars="200"/>
        <w:rPr>
          <w:rFonts w:ascii="方正仿宋_GBK" w:hAnsi="Times New Roman" w:eastAsia="方正仿宋_GBK" w:cs="Times New Roman"/>
        </w:rPr>
      </w:pPr>
      <w:r>
        <w:rPr>
          <w:rFonts w:hint="eastAsia" w:ascii="方正仿宋_GBK" w:hAnsi="Times New Roman" w:eastAsia="方正仿宋_GBK" w:cs="Times New Roman"/>
        </w:rPr>
        <w:t>黄  勇家庭    东关小学</w:t>
      </w:r>
    </w:p>
    <w:p>
      <w:pPr>
        <w:spacing w:line="594" w:lineRule="exac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1920" w:firstLineChars="6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1920" w:firstLineChars="6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880" w:firstLineChars="20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ind w:firstLine="880" w:firstLineChars="20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ind w:firstLine="880" w:firstLineChars="20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ind w:firstLine="880" w:firstLineChars="20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ind w:firstLine="880" w:firstLineChars="20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2021</w:t>
      </w:r>
      <w:r>
        <w:rPr>
          <w:rFonts w:hint="eastAsia" w:ascii="方正小标宋_GBK" w:eastAsia="方正小标宋_GBK"/>
          <w:sz w:val="44"/>
          <w:szCs w:val="44"/>
        </w:rPr>
        <w:t>年度璧山区“十佳好婆媳”候选名单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（按姓氏笔画排序）</w:t>
      </w:r>
    </w:p>
    <w:p>
      <w:pPr>
        <w:spacing w:line="594" w:lineRule="exac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甘红霞婆媳    区税务局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龙厚平婆媳    来凤街道登凤村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张长芳婆媳    河边镇复兴村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张元容婆媳    区人力社保局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余立群婆媳    福禄镇龙宝村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何宗铭婆媳    丁家实验小学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张锦云婆媳    现代服务业发展区管委会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唐  建婆媳    重庆顾地塑胶电器有限公司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黄继琼婆媳    璧泉街道新胜社区</w:t>
      </w:r>
    </w:p>
    <w:p>
      <w:pPr>
        <w:pStyle w:val="4"/>
        <w:spacing w:line="594" w:lineRule="exact"/>
        <w:ind w:firstLine="640" w:firstLineChars="200"/>
        <w:rPr>
          <w:rFonts w:ascii="方正仿宋_GBK" w:hAnsi="Times New Roman" w:eastAsia="方正仿宋_GBK" w:cs="Times New Roman"/>
        </w:rPr>
      </w:pPr>
      <w:r>
        <w:rPr>
          <w:rFonts w:hint="eastAsia" w:ascii="方正仿宋_GBK" w:hAnsi="Times New Roman" w:eastAsia="方正仿宋_GBK" w:cs="Times New Roman"/>
        </w:rPr>
        <w:t>彭丽娇婆媳    区城乡建设档案馆</w:t>
      </w:r>
    </w:p>
    <w:p>
      <w:pPr>
        <w:pStyle w:val="4"/>
        <w:spacing w:line="594" w:lineRule="exact"/>
        <w:rPr>
          <w:rFonts w:ascii="方正仿宋_GBK" w:hAnsi="Times New Roman" w:eastAsia="方正仿宋_GBK" w:cs="Times New Roman"/>
        </w:rPr>
      </w:pPr>
    </w:p>
    <w:p>
      <w:pPr>
        <w:spacing w:line="594" w:lineRule="exac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1600" w:firstLineChars="5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1600" w:firstLineChars="5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1600" w:firstLineChars="5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594" w:lineRule="exact"/>
        <w:contextualSpacing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594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4"/>
        <w:spacing w:line="594" w:lineRule="exact"/>
      </w:pPr>
    </w:p>
    <w:p>
      <w:pPr>
        <w:spacing w:line="594" w:lineRule="exact"/>
        <w:ind w:firstLine="440" w:firstLineChars="1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2021</w:t>
      </w:r>
      <w:r>
        <w:rPr>
          <w:rFonts w:hint="eastAsia" w:ascii="方正小标宋_GBK" w:eastAsia="方正小标宋_GBK"/>
          <w:sz w:val="44"/>
          <w:szCs w:val="44"/>
        </w:rPr>
        <w:t>年度璧山区“十佳好夫妻”候选名单</w:t>
      </w: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（按姓氏笔画排序）</w:t>
      </w:r>
    </w:p>
    <w:p>
      <w:pPr>
        <w:spacing w:line="594" w:lineRule="exact"/>
        <w:contextualSpacing/>
        <w:rPr>
          <w:rFonts w:eastAsia="方正仿宋_GBK"/>
          <w:color w:val="000000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王小华夫妻    区消防救援支队</w:t>
      </w:r>
    </w:p>
    <w:p>
      <w:pPr>
        <w:spacing w:line="594" w:lineRule="exact"/>
        <w:ind w:firstLine="640" w:firstLineChars="200"/>
        <w:rPr>
          <w:highlight w:val="yellow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王雅婷夫妻    区职教中心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何代全夫妻    正兴镇沙塝村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陈刚云夫妻    七塘镇将军村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罗开禄夫妻    青杠街道大字社区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卓明福夫妻    青杠街道莲花社区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盘雅彬夫妻    璧城街道北门社区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舒祖财夫妻    大兴镇山王村</w:t>
      </w:r>
    </w:p>
    <w:p>
      <w:pPr>
        <w:spacing w:line="594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潘阳梅夫妻    区中医院</w:t>
      </w:r>
    </w:p>
    <w:p>
      <w:pPr>
        <w:pStyle w:val="4"/>
        <w:spacing w:line="594" w:lineRule="exact"/>
        <w:ind w:firstLine="960" w:firstLineChars="3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Times New Roman" w:eastAsia="方正仿宋_GBK" w:cs="Times New Roman"/>
        </w:rPr>
        <w:t>曹晴晴夫妻    区人民医院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7C"/>
    <w:rsid w:val="0045338F"/>
    <w:rsid w:val="008D07B3"/>
    <w:rsid w:val="00AC3CB4"/>
    <w:rsid w:val="00B2267C"/>
    <w:rsid w:val="00D2129E"/>
    <w:rsid w:val="00F70726"/>
    <w:rsid w:val="00FD4B41"/>
    <w:rsid w:val="0EBF397F"/>
    <w:rsid w:val="0F952B95"/>
    <w:rsid w:val="12310F5F"/>
    <w:rsid w:val="21AE08C2"/>
    <w:rsid w:val="293067B5"/>
    <w:rsid w:val="38E95597"/>
    <w:rsid w:val="44FA09F0"/>
    <w:rsid w:val="46BC5130"/>
    <w:rsid w:val="4C0E59BE"/>
    <w:rsid w:val="4C983F45"/>
    <w:rsid w:val="4EE408F5"/>
    <w:rsid w:val="50652DFA"/>
    <w:rsid w:val="5425118B"/>
    <w:rsid w:val="58D66EC9"/>
    <w:rsid w:val="5AE3624D"/>
    <w:rsid w:val="5C0353EF"/>
    <w:rsid w:val="64AD15C3"/>
    <w:rsid w:val="763B1644"/>
    <w:rsid w:val="76821CCC"/>
    <w:rsid w:val="791006AF"/>
    <w:rsid w:val="7E34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方正仿宋_GBK" w:hAnsi="Calibri" w:eastAsia="方正仿宋_GBK" w:cs="Times New Roman"/>
      <w:color w:val="000000"/>
      <w:kern w:val="0"/>
      <w:sz w:val="24"/>
    </w:r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420" w:firstLineChars="200"/>
    </w:pPr>
    <w:rPr>
      <w:kern w:val="1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269</Words>
  <Characters>1539</Characters>
  <Lines>12</Lines>
  <Paragraphs>3</Paragraphs>
  <TotalTime>62</TotalTime>
  <ScaleCrop>false</ScaleCrop>
  <LinksUpToDate>false</LinksUpToDate>
  <CharactersWithSpaces>1805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2021-08-13T07:11:00Z</dcterms:created>
  <dc:creator>Administrator</dc:creator>
  <cp:lastModifiedBy>苏某某</cp:lastModifiedBy>
  <dcterms:modified xsi:type="dcterms:W3CDTF">2021-10-21T01:11:00Z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8409AA4703784099B8ECDB761D3C793A</vt:lpwstr>
  </property>
  <property fmtid="{D5CDD505-2E9C-101B-9397-08002B2CF9AE}" pid="4" name="KSOSaveFontToCloudKey">
    <vt:lpwstr>245719630_cloud</vt:lpwstr>
  </property>
</Properties>
</file>